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61" w:rsidRDefault="00EF1C31" w:rsidP="00EF1C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52"/>
          <w:szCs w:val="52"/>
          <w:lang w:val="it-IT"/>
        </w:rPr>
      </w:pPr>
      <w:r w:rsidRPr="00EF1C31">
        <w:rPr>
          <w:rFonts w:ascii="Times New Roman" w:eastAsia="Times New Roman" w:hAnsi="Times New Roman" w:cs="Times New Roman"/>
          <w:b/>
          <w:bCs/>
          <w:noProof/>
          <w:color w:val="BFBFBF" w:themeColor="background1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516890</wp:posOffset>
            </wp:positionV>
            <wp:extent cx="342900" cy="342900"/>
            <wp:effectExtent l="0" t="0" r="0" b="0"/>
            <wp:wrapNone/>
            <wp:docPr id="5" name="Graphic 5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B61" w:rsidRPr="00EF1C3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52"/>
          <w:szCs w:val="52"/>
          <w:lang w:val="it-IT"/>
        </w:rPr>
        <w:t>Checklist per il tuo trasloco</w:t>
      </w:r>
      <w:bookmarkStart w:id="0" w:name="_GoBack"/>
      <w:bookmarkEnd w:id="0"/>
    </w:p>
    <w:p w:rsidR="00EF1C31" w:rsidRPr="00EF1C31" w:rsidRDefault="00EF1C31" w:rsidP="00EF1C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52"/>
          <w:szCs w:val="52"/>
          <w:lang w:val="it-IT"/>
        </w:rPr>
      </w:pPr>
    </w:p>
    <w:p w:rsidR="009519CE" w:rsidRPr="009519CE" w:rsidRDefault="009519CE" w:rsidP="00951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 xml:space="preserve">Da 2 a 4 </w:t>
      </w:r>
      <w:proofErr w:type="spellStart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>mesi</w:t>
      </w:r>
      <w:proofErr w:type="spellEnd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 xml:space="preserve"> prima</w:t>
      </w:r>
    </w:p>
    <w:p w:rsidR="009519CE" w:rsidRPr="009519CE" w:rsidRDefault="009519CE" w:rsidP="009519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Prepara un inventario degli oggetti che non vuoi portare con te, e valuta quale sia la soluzione migliore fra vendere, regalare o buttare via.</w:t>
      </w:r>
    </w:p>
    <w:p w:rsidR="009519CE" w:rsidRPr="009519CE" w:rsidRDefault="009519CE" w:rsidP="009519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Valuta la possibilità di utilizzare un magazzino o deposito per oggenti ingobranti che non vuoi trasportare ma che vuoi tenere: se la tua ditta di traslochi non offre questa opzione, puoi rivolgerti ad altre imprese specializzate.</w:t>
      </w:r>
    </w:p>
    <w:p w:rsidR="009519CE" w:rsidRPr="009519CE" w:rsidRDefault="009519CE" w:rsidP="009519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Assicurati di avere una cartella per i vari documenti riguardanti il trasloco: preventivo, ricevute, inventario, ecc.</w:t>
      </w:r>
    </w:p>
    <w:p w:rsidR="009519CE" w:rsidRPr="009519CE" w:rsidRDefault="009519CE" w:rsidP="009519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Inizia a pensare al trasporto del tuo animale domestico, soprattuto qualora ci siano esigenze particolari.</w:t>
      </w:r>
    </w:p>
    <w:p w:rsidR="009519CE" w:rsidRPr="009519CE" w:rsidRDefault="009519CE" w:rsidP="009519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Informa scuole/università dei tuoi familiari e richiedi eventuali documenti. Comunica l’indirizzo della nuova scuola in modo che i documenti scolastici possano essere inviati correttamente.</w:t>
      </w:r>
    </w:p>
    <w:p w:rsidR="009519CE" w:rsidRPr="009519CE" w:rsidRDefault="009519CE" w:rsidP="00951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bookmarkStart w:id="1" w:name="un-mese-prima"/>
      <w:bookmarkEnd w:id="1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 xml:space="preserve">Un </w:t>
      </w:r>
      <w:proofErr w:type="spellStart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>mese</w:t>
      </w:r>
      <w:proofErr w:type="spellEnd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 xml:space="preserve"> prima</w:t>
      </w:r>
    </w:p>
    <w:p w:rsidR="009519CE" w:rsidRPr="009519CE" w:rsidRDefault="009519CE" w:rsidP="009519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Inizia a consumare il cibo che hai in freezer.</w:t>
      </w:r>
    </w:p>
    <w:p w:rsidR="009519CE" w:rsidRPr="009519CE" w:rsidRDefault="009519CE" w:rsidP="009519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Se necessario, richiedi un giorno di ferie o di permesso in vista del trasloco.</w:t>
      </w:r>
    </w:p>
    <w:p w:rsidR="009519CE" w:rsidRPr="009519CE" w:rsidRDefault="009519CE" w:rsidP="009519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Se necessario riservare un posto auto per parcheggiare a destinazione.</w:t>
      </w:r>
    </w:p>
    <w:p w:rsidR="009519CE" w:rsidRPr="009519CE" w:rsidRDefault="009519CE" w:rsidP="009519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Informati in merito a telefono, internet, TV e altri servizi per il nuovo domicilio. Se possibile trasferisci i servizi al tuo nuovo domicilio in anticipo.</w:t>
      </w:r>
    </w:p>
    <w:p w:rsidR="009519CE" w:rsidRPr="009519CE" w:rsidRDefault="009519CE" w:rsidP="009519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Se possidi piante di grandi dimensioni, pensa a come organizzare il trasporto e a smettere di innaffiarle con giorni/settimane di anticipo (dipendendo dal tipo di pianta).</w:t>
      </w:r>
    </w:p>
    <w:p w:rsidR="009519CE" w:rsidRPr="009519CE" w:rsidRDefault="009519CE" w:rsidP="00951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val="it-IT"/>
        </w:rPr>
      </w:pPr>
      <w:bookmarkStart w:id="2" w:name="due-settimane-prima"/>
      <w:bookmarkEnd w:id="2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val="it-IT"/>
        </w:rPr>
        <w:t>Due settimane prima</w:t>
      </w:r>
    </w:p>
    <w:p w:rsidR="009519CE" w:rsidRPr="009519CE" w:rsidRDefault="009519CE" w:rsidP="00951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Contatta i fornitori dei seguenti servizi:</w:t>
      </w:r>
    </w:p>
    <w:p w:rsidR="009519CE" w:rsidRPr="009519CE" w:rsidRDefault="009519CE" w:rsidP="009519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TV: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digitale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terrestre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>, Sky, etc.</w:t>
      </w:r>
    </w:p>
    <w:p w:rsidR="009519CE" w:rsidRPr="009519CE" w:rsidRDefault="009519CE" w:rsidP="009519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Fornitore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energia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elettrica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9CE" w:rsidRPr="009519CE" w:rsidRDefault="009519CE" w:rsidP="009519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Fornitori di acqua e gas.</w:t>
      </w:r>
    </w:p>
    <w:p w:rsidR="009519CE" w:rsidRPr="009519CE" w:rsidRDefault="009519CE" w:rsidP="009519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Abbonamenti, imposte e tasse locali (esempio: imposta sui rifiuti, parcheggi, pagamenti zone traffico limitato).</w:t>
      </w:r>
    </w:p>
    <w:p w:rsidR="009519CE" w:rsidRPr="009519CE" w:rsidRDefault="009519CE" w:rsidP="009519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Carta di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credito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bancomat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9CE" w:rsidRPr="009519CE" w:rsidRDefault="009519CE" w:rsidP="009519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Informa tutti gli enti presso cui hai pagamenti rateali, leasing o prestiti.</w:t>
      </w:r>
    </w:p>
    <w:p w:rsidR="009519CE" w:rsidRPr="009519CE" w:rsidRDefault="009519CE" w:rsidP="00951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9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Informa del </w:t>
      </w:r>
      <w:proofErr w:type="spellStart"/>
      <w:r w:rsidRPr="009519CE">
        <w:rPr>
          <w:rFonts w:ascii="Times New Roman" w:eastAsia="Times New Roman" w:hAnsi="Times New Roman" w:cs="Times New Roman"/>
          <w:b/>
          <w:bCs/>
          <w:sz w:val="24"/>
          <w:szCs w:val="24"/>
        </w:rPr>
        <w:t>tuo</w:t>
      </w:r>
      <w:proofErr w:type="spellEnd"/>
      <w:r w:rsidRPr="00951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19CE">
        <w:rPr>
          <w:rFonts w:ascii="Times New Roman" w:eastAsia="Times New Roman" w:hAnsi="Times New Roman" w:cs="Times New Roman"/>
          <w:b/>
          <w:bCs/>
          <w:sz w:val="24"/>
          <w:szCs w:val="24"/>
        </w:rPr>
        <w:t>trasloco</w:t>
      </w:r>
      <w:proofErr w:type="spellEnd"/>
      <w:r w:rsidRPr="009519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519CE" w:rsidRPr="009519CE" w:rsidRDefault="009519CE" w:rsidP="009519C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Medico di famigli, dentista, veterinario, ecc.</w:t>
      </w:r>
    </w:p>
    <w:p w:rsidR="009519CE" w:rsidRPr="009519CE" w:rsidRDefault="009519CE" w:rsidP="009519C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L’ufficio postale (per reindirizzare la posta presso familiari o amici e/o al nuovo indirizzo).</w:t>
      </w:r>
    </w:p>
    <w:p w:rsidR="009519CE" w:rsidRPr="009519CE" w:rsidRDefault="009519CE" w:rsidP="009519C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Banca e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assicurazioni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9CE" w:rsidRPr="009519CE" w:rsidRDefault="009519CE" w:rsidP="009519C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Agenzia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Entrate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9CE" w:rsidRPr="009519CE" w:rsidRDefault="009519CE" w:rsidP="009519C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Club e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associazioni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1B61" w:rsidRPr="00541B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9519CE" w:rsidRPr="009519CE" w:rsidRDefault="009519CE" w:rsidP="009519C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Amici e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familiari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9CE" w:rsidRPr="009519CE" w:rsidRDefault="009519CE" w:rsidP="00951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bookmarkStart w:id="3" w:name="una-settimana-prima"/>
      <w:bookmarkEnd w:id="3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 xml:space="preserve">Una </w:t>
      </w:r>
      <w:proofErr w:type="spellStart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>settimana</w:t>
      </w:r>
      <w:proofErr w:type="spellEnd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 xml:space="preserve"> prima</w:t>
      </w:r>
    </w:p>
    <w:p w:rsidR="009519CE" w:rsidRPr="009519CE" w:rsidRDefault="009519CE" w:rsidP="009519C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Programmare gli ultimi pasti in modo da svuotare frigorifero e freezer.</w:t>
      </w:r>
    </w:p>
    <w:p w:rsidR="009519CE" w:rsidRPr="009519CE" w:rsidRDefault="009519CE" w:rsidP="009519C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Acquistare i vari materiali di imballagio (cartoni per trasloco, nastro adesivo, appendini, pluriball per oggetti fragili, ecc.). Se già ordinati online precedentemente assicurarsi che non ci siano ritardi nella spedizione.</w:t>
      </w:r>
    </w:p>
    <w:p w:rsidR="009519CE" w:rsidRPr="009519CE" w:rsidRDefault="009519CE" w:rsidP="009519C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Se non avvenuto precedentemente, confermare l’orario esatto di arrivo con la vostra impresa di traslochi.</w:t>
      </w:r>
    </w:p>
    <w:p w:rsidR="009519CE" w:rsidRPr="009519CE" w:rsidRDefault="009519CE" w:rsidP="00951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bookmarkStart w:id="4" w:name="due-giorni-prima"/>
      <w:bookmarkEnd w:id="4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 xml:space="preserve">Due </w:t>
      </w:r>
      <w:proofErr w:type="spellStart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>giorni</w:t>
      </w:r>
      <w:proofErr w:type="spellEnd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 xml:space="preserve"> prima</w:t>
      </w:r>
    </w:p>
    <w:p w:rsidR="009519CE" w:rsidRPr="009519CE" w:rsidRDefault="009519CE" w:rsidP="009519C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1C3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519CE">
        <w:rPr>
          <w:rFonts w:ascii="Times New Roman" w:eastAsia="Times New Roman" w:hAnsi="Times New Roman" w:cs="Times New Roman"/>
          <w:sz w:val="24"/>
          <w:szCs w:val="24"/>
        </w:rPr>
        <w:t>ongela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 frigo e freezer.</w:t>
      </w:r>
    </w:p>
    <w:p w:rsidR="009519CE" w:rsidRPr="009519CE" w:rsidRDefault="009519CE" w:rsidP="009519C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Inizia ad impacchettare gli oggetti più fragili.</w:t>
      </w:r>
    </w:p>
    <w:p w:rsidR="009519CE" w:rsidRPr="009519CE" w:rsidRDefault="009519CE" w:rsidP="009519C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Organizza le etichette per i vari scatoloni (divise per stanza, e per contenuto)</w:t>
      </w:r>
    </w:p>
    <w:p w:rsidR="009519CE" w:rsidRPr="009519CE" w:rsidRDefault="009519CE" w:rsidP="00951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val="it-IT"/>
        </w:rPr>
      </w:pPr>
      <w:bookmarkStart w:id="5" w:name="un-giorno-prima"/>
      <w:bookmarkEnd w:id="5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val="it-IT"/>
        </w:rPr>
        <w:t>Il giorno prima del trasloco</w:t>
      </w:r>
    </w:p>
    <w:p w:rsidR="009519CE" w:rsidRPr="009519CE" w:rsidRDefault="009519CE" w:rsidP="009519C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Organizza l’imballaggio di tutti i tuoi beni.</w:t>
      </w:r>
    </w:p>
    <w:p w:rsidR="009519CE" w:rsidRPr="009519CE" w:rsidRDefault="009519CE" w:rsidP="009519C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Prepara un kit personale da portare con te (cibi, bevande, GPS, ecc.) qualora il viaggio sia lungo.</w:t>
      </w:r>
    </w:p>
    <w:p w:rsidR="009519CE" w:rsidRPr="009519CE" w:rsidRDefault="009519CE" w:rsidP="009519C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Preparare un kit per i tuoi animali domestici (cibo, acqua, trasportino, documenti, ecc.).</w:t>
      </w:r>
    </w:p>
    <w:p w:rsidR="009519CE" w:rsidRPr="009519CE" w:rsidRDefault="009519CE" w:rsidP="009519C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Raccogli oggetti di valore come gioielli o orlologi in un contenitore separato.</w:t>
      </w:r>
    </w:p>
    <w:p w:rsidR="009519CE" w:rsidRPr="009519CE" w:rsidRDefault="009519CE" w:rsidP="009519C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Inizia a smontare i mobili più ingombranti (qualora questo servizio non sia compreso nel servizio prenotato).</w:t>
      </w:r>
    </w:p>
    <w:p w:rsidR="009519CE" w:rsidRPr="009519CE" w:rsidRDefault="009519CE" w:rsidP="00951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val="it-IT"/>
        </w:rPr>
      </w:pPr>
      <w:bookmarkStart w:id="6" w:name="il-giorno-del-trasloco"/>
      <w:bookmarkEnd w:id="6"/>
      <w:r w:rsidRPr="009519C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val="it-IT"/>
        </w:rPr>
        <w:t>Il giorno del trasloco: cosa fare?</w:t>
      </w:r>
    </w:p>
    <w:p w:rsidR="009519CE" w:rsidRPr="009519CE" w:rsidRDefault="009519CE" w:rsidP="009519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Effettuare la lettura dei contatori (conservandone i dati).</w:t>
      </w:r>
    </w:p>
    <w:p w:rsidR="009519CE" w:rsidRPr="009519CE" w:rsidRDefault="009519CE" w:rsidP="009519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Disattivare energia elettrica e acqua (se necessario).</w:t>
      </w:r>
    </w:p>
    <w:p w:rsidR="009519CE" w:rsidRPr="009519CE" w:rsidRDefault="009519CE" w:rsidP="009519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Chiudere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porte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519CE">
        <w:rPr>
          <w:rFonts w:ascii="Times New Roman" w:eastAsia="Times New Roman" w:hAnsi="Times New Roman" w:cs="Times New Roman"/>
          <w:sz w:val="24"/>
          <w:szCs w:val="24"/>
        </w:rPr>
        <w:t>finestre</w:t>
      </w:r>
      <w:proofErr w:type="spellEnd"/>
      <w:r w:rsidRPr="00951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C42" w:rsidRPr="00037C42" w:rsidRDefault="009519CE" w:rsidP="00EF1C3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9CE">
        <w:rPr>
          <w:rFonts w:ascii="Times New Roman" w:eastAsia="Times New Roman" w:hAnsi="Times New Roman" w:cs="Times New Roman"/>
          <w:sz w:val="24"/>
          <w:szCs w:val="24"/>
          <w:lang w:val="it-IT"/>
        </w:rPr>
        <w:t>Facilitare il compito dei traslocatori qualora abbiano bisogno di informazioni sui tuoi beni (oggetti fragili, mobili che non vanno smontati, ecc.).</w:t>
      </w:r>
    </w:p>
    <w:p w:rsidR="00037C42" w:rsidRPr="00037C42" w:rsidRDefault="00037C42" w:rsidP="00037C4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it-IT"/>
        </w:rPr>
      </w:pPr>
    </w:p>
    <w:p w:rsidR="00037C42" w:rsidRPr="00037C42" w:rsidRDefault="00037C42" w:rsidP="000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37C42">
        <w:rPr>
          <w:rFonts w:ascii="Arial" w:eastAsia="Times New Roman" w:hAnsi="Arial" w:cs="Arial"/>
          <w:bCs/>
          <w:i/>
          <w:color w:val="7F7F7F" w:themeColor="text1" w:themeTint="80"/>
          <w:sz w:val="24"/>
          <w:szCs w:val="24"/>
          <w:lang w:val="it-IT"/>
        </w:rPr>
        <w:t>Note</w:t>
      </w:r>
      <w:r w:rsidR="009519CE" w:rsidRPr="009519CE">
        <w:rPr>
          <w:rFonts w:ascii="Arial" w:eastAsia="Times New Roman" w:hAnsi="Arial" w:cs="Arial"/>
          <w:bCs/>
          <w:i/>
          <w:color w:val="7F7F7F" w:themeColor="text1" w:themeTint="80"/>
          <w:sz w:val="24"/>
          <w:szCs w:val="24"/>
          <w:lang w:val="it-IT"/>
        </w:rPr>
        <w:t xml:space="preserve"> aggiuntive:</w:t>
      </w:r>
      <w:r w:rsidR="009519CE" w:rsidRPr="009519CE">
        <w:rPr>
          <w:rFonts w:ascii="Arial" w:eastAsia="Times New Roman" w:hAnsi="Arial" w:cs="Arial"/>
          <w:b/>
          <w:bCs/>
          <w:color w:val="7F7F7F" w:themeColor="text1" w:themeTint="80"/>
          <w:sz w:val="15"/>
          <w:szCs w:val="15"/>
          <w:lang w:val="it-IT"/>
        </w:rPr>
        <w:t xml:space="preserve"> </w:t>
      </w:r>
      <w:r w:rsidR="009519CE" w:rsidRPr="009519CE">
        <w:rPr>
          <w:rFonts w:ascii="Arial" w:eastAsia="Times New Roman" w:hAnsi="Arial" w:cs="Arial"/>
          <w:b/>
          <w:bCs/>
          <w:color w:val="D9D9D9" w:themeColor="background1" w:themeShade="D9"/>
          <w:sz w:val="15"/>
          <w:szCs w:val="15"/>
          <w:lang w:val="it-IT"/>
        </w:rPr>
        <w:t>_______</w:t>
      </w:r>
      <w:r w:rsidRPr="00037C42">
        <w:rPr>
          <w:rFonts w:ascii="Arial" w:eastAsia="Times New Roman" w:hAnsi="Arial" w:cs="Arial"/>
          <w:b/>
          <w:bCs/>
          <w:color w:val="D9D9D9" w:themeColor="background1" w:themeShade="D9"/>
          <w:sz w:val="15"/>
          <w:szCs w:val="15"/>
          <w:lang w:val="it-IT"/>
        </w:rPr>
        <w:t>____________________________________________________________________________________________________</w:t>
      </w:r>
    </w:p>
    <w:p w:rsidR="00037C42" w:rsidRPr="00037C42" w:rsidRDefault="00037C42" w:rsidP="00037C42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t-IT"/>
        </w:rPr>
      </w:pPr>
    </w:p>
    <w:p w:rsidR="00037C42" w:rsidRPr="00037C42" w:rsidRDefault="00037C42" w:rsidP="00037C42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t-IT"/>
        </w:rPr>
      </w:pPr>
      <w:r w:rsidRPr="00037C42">
        <w:rPr>
          <w:rFonts w:ascii="Arial" w:eastAsia="Times New Roman" w:hAnsi="Arial" w:cs="Arial"/>
          <w:bCs/>
          <w:color w:val="D9D9D9" w:themeColor="background1" w:themeShade="D9"/>
          <w:sz w:val="15"/>
          <w:szCs w:val="15"/>
          <w:lang w:val="it-IT"/>
        </w:rPr>
        <w:t>___________________________________________________________________________________________________________</w:t>
      </w:r>
    </w:p>
    <w:p w:rsidR="00037C42" w:rsidRPr="00037C42" w:rsidRDefault="00037C42" w:rsidP="00037C42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t-IT"/>
        </w:rPr>
      </w:pPr>
    </w:p>
    <w:p w:rsidR="00037C42" w:rsidRPr="00037C42" w:rsidRDefault="00037C42" w:rsidP="00037C42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t-IT"/>
        </w:rPr>
      </w:pPr>
      <w:r w:rsidRPr="00037C42">
        <w:rPr>
          <w:rFonts w:ascii="Arial" w:eastAsia="Times New Roman" w:hAnsi="Arial" w:cs="Arial"/>
          <w:bCs/>
          <w:color w:val="D9D9D9" w:themeColor="background1" w:themeShade="D9"/>
          <w:sz w:val="15"/>
          <w:szCs w:val="15"/>
          <w:lang w:val="it-IT"/>
        </w:rPr>
        <w:t>___________________________________________________________________________________________________________</w:t>
      </w:r>
    </w:p>
    <w:p w:rsidR="00037C42" w:rsidRPr="00037C42" w:rsidRDefault="00037C42" w:rsidP="00037C42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t-IT"/>
        </w:rPr>
      </w:pPr>
    </w:p>
    <w:p w:rsidR="00037C42" w:rsidRPr="00037C42" w:rsidRDefault="00037C42" w:rsidP="00037C42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t-IT"/>
        </w:rPr>
      </w:pPr>
      <w:r w:rsidRPr="00037C42">
        <w:rPr>
          <w:rFonts w:ascii="Arial" w:eastAsia="Times New Roman" w:hAnsi="Arial" w:cs="Arial"/>
          <w:bCs/>
          <w:color w:val="D9D9D9" w:themeColor="background1" w:themeShade="D9"/>
          <w:sz w:val="15"/>
          <w:szCs w:val="15"/>
          <w:lang w:val="it-IT"/>
        </w:rPr>
        <w:t>___________________________________________________________________________________________________________</w:t>
      </w:r>
    </w:p>
    <w:p w:rsidR="00037C42" w:rsidRPr="00037C42" w:rsidRDefault="00037C42" w:rsidP="00037C42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t-IT"/>
        </w:rPr>
      </w:pPr>
    </w:p>
    <w:p w:rsidR="00037C42" w:rsidRPr="00037C42" w:rsidRDefault="00037C42" w:rsidP="00037C42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t-IT"/>
        </w:rPr>
      </w:pPr>
      <w:r w:rsidRPr="00037C42">
        <w:rPr>
          <w:rFonts w:ascii="Arial" w:eastAsia="Times New Roman" w:hAnsi="Arial" w:cs="Arial"/>
          <w:bCs/>
          <w:color w:val="D9D9D9" w:themeColor="background1" w:themeShade="D9"/>
          <w:sz w:val="20"/>
          <w:szCs w:val="20"/>
          <w:lang w:val="it-IT"/>
        </w:rPr>
        <w:t>________________________</w:t>
      </w:r>
      <w:r w:rsidR="009519CE">
        <w:rPr>
          <w:rFonts w:ascii="Arial" w:eastAsia="Times New Roman" w:hAnsi="Arial" w:cs="Arial"/>
          <w:bCs/>
          <w:color w:val="D9D9D9" w:themeColor="background1" w:themeShade="D9"/>
          <w:sz w:val="20"/>
          <w:szCs w:val="20"/>
          <w:lang w:val="it-IT"/>
        </w:rPr>
        <w:t>________________________________________________________</w:t>
      </w:r>
    </w:p>
    <w:p w:rsidR="00037C42" w:rsidRPr="00037C42" w:rsidRDefault="00037C42" w:rsidP="00037C42">
      <w:pPr>
        <w:spacing w:after="24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t-IT"/>
        </w:rPr>
      </w:pPr>
    </w:p>
    <w:p w:rsidR="006C400F" w:rsidRDefault="006C400F"/>
    <w:sectPr w:rsidR="006C40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E1" w:rsidRDefault="00C519E1" w:rsidP="00541B61">
      <w:pPr>
        <w:spacing w:after="0" w:line="240" w:lineRule="auto"/>
      </w:pPr>
      <w:r>
        <w:separator/>
      </w:r>
    </w:p>
  </w:endnote>
  <w:endnote w:type="continuationSeparator" w:id="0">
    <w:p w:rsidR="00C519E1" w:rsidRDefault="00C519E1" w:rsidP="0054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E1" w:rsidRDefault="00C519E1" w:rsidP="00541B61">
      <w:pPr>
        <w:spacing w:after="0" w:line="240" w:lineRule="auto"/>
      </w:pPr>
      <w:r>
        <w:separator/>
      </w:r>
    </w:p>
  </w:footnote>
  <w:footnote w:type="continuationSeparator" w:id="0">
    <w:p w:rsidR="00C519E1" w:rsidRDefault="00C519E1" w:rsidP="0054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61" w:rsidRPr="00541B61" w:rsidRDefault="00541B61" w:rsidP="00541B61">
    <w:pPr>
      <w:pStyle w:val="Header"/>
      <w:rPr>
        <w:i/>
        <w:color w:val="005476"/>
        <w:lang w:val="it-IT"/>
      </w:rPr>
    </w:pPr>
    <w:r>
      <w:rPr>
        <w:noProof/>
      </w:rPr>
      <w:drawing>
        <wp:inline distT="0" distB="0" distL="0" distR="0" wp14:anchorId="33E9FE58" wp14:editId="32CF55A7">
          <wp:extent cx="1530350" cy="3693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slocami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589" cy="43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1B61">
      <w:rPr>
        <w:i/>
        <w:color w:val="005476"/>
        <w:lang w:val="it-IT"/>
      </w:rPr>
      <w:tab/>
    </w:r>
    <w:r>
      <w:rPr>
        <w:i/>
        <w:color w:val="005476"/>
        <w:lang w:val="it-IT"/>
      </w:rPr>
      <w:t xml:space="preserve">                                                               </w:t>
    </w:r>
    <w:hyperlink r:id="rId2" w:history="1">
      <w:r w:rsidRPr="00541B61">
        <w:rPr>
          <w:rStyle w:val="Hyperlink"/>
          <w:i/>
          <w:color w:val="005476"/>
          <w:u w:val="none"/>
          <w:lang w:val="it-IT"/>
        </w:rPr>
        <w:t>www.traslocami.it</w:t>
      </w:r>
    </w:hyperlink>
    <w:r w:rsidRPr="00541B61">
      <w:rPr>
        <w:i/>
        <w:color w:val="005476"/>
        <w:lang w:val="it-IT"/>
      </w:rPr>
      <w:t xml:space="preserve"> | info@traslocami.it</w:t>
    </w:r>
  </w:p>
  <w:p w:rsidR="00541B61" w:rsidRPr="00541B61" w:rsidRDefault="00541B61" w:rsidP="00541B61">
    <w:pPr>
      <w:pStyle w:val="Header"/>
      <w:rPr>
        <w:i/>
        <w:color w:val="005476"/>
        <w:lang w:val="it-IT"/>
      </w:rPr>
    </w:pPr>
    <w:r w:rsidRPr="00541B61">
      <w:rPr>
        <w:i/>
        <w:color w:val="005476"/>
        <w:lang w:val="it-IT"/>
      </w:rPr>
      <w:tab/>
    </w:r>
  </w:p>
  <w:p w:rsidR="00541B61" w:rsidRPr="00541B61" w:rsidRDefault="00541B61" w:rsidP="00541B61">
    <w:pPr>
      <w:pStyle w:val="Header"/>
      <w:tabs>
        <w:tab w:val="clear" w:pos="9360"/>
        <w:tab w:val="left" w:pos="7760"/>
      </w:tabs>
      <w:rPr>
        <w:lang w:val="it-IT"/>
      </w:rPr>
    </w:pPr>
  </w:p>
  <w:p w:rsidR="00541B61" w:rsidRPr="00541B61" w:rsidRDefault="00541B61" w:rsidP="00541B61">
    <w:pPr>
      <w:pStyle w:val="Header"/>
      <w:tabs>
        <w:tab w:val="clear" w:pos="4680"/>
        <w:tab w:val="clear" w:pos="9360"/>
        <w:tab w:val="left" w:pos="7820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5F"/>
    <w:multiLevelType w:val="multilevel"/>
    <w:tmpl w:val="0C50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363A6"/>
    <w:multiLevelType w:val="multilevel"/>
    <w:tmpl w:val="38F8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24337"/>
    <w:multiLevelType w:val="multilevel"/>
    <w:tmpl w:val="976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B38E1"/>
    <w:multiLevelType w:val="multilevel"/>
    <w:tmpl w:val="9016FD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13528A"/>
    <w:multiLevelType w:val="multilevel"/>
    <w:tmpl w:val="89E83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05A12AD"/>
    <w:multiLevelType w:val="multilevel"/>
    <w:tmpl w:val="4506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96D7D"/>
    <w:multiLevelType w:val="multilevel"/>
    <w:tmpl w:val="29E801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512DE3"/>
    <w:multiLevelType w:val="multilevel"/>
    <w:tmpl w:val="428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448D2"/>
    <w:multiLevelType w:val="multilevel"/>
    <w:tmpl w:val="C95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04C72"/>
    <w:multiLevelType w:val="multilevel"/>
    <w:tmpl w:val="03D0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62DDC"/>
    <w:multiLevelType w:val="multilevel"/>
    <w:tmpl w:val="30F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477BF"/>
    <w:multiLevelType w:val="multilevel"/>
    <w:tmpl w:val="5D60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D7BB3"/>
    <w:multiLevelType w:val="multilevel"/>
    <w:tmpl w:val="CDC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D3DE4"/>
    <w:multiLevelType w:val="multilevel"/>
    <w:tmpl w:val="253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92CB3"/>
    <w:multiLevelType w:val="hybridMultilevel"/>
    <w:tmpl w:val="F162C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53AE"/>
    <w:multiLevelType w:val="multilevel"/>
    <w:tmpl w:val="F89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E6DD7"/>
    <w:multiLevelType w:val="multilevel"/>
    <w:tmpl w:val="4ECE9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7177879"/>
    <w:multiLevelType w:val="multilevel"/>
    <w:tmpl w:val="368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BE14A1"/>
    <w:multiLevelType w:val="multilevel"/>
    <w:tmpl w:val="3A66C4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D0B5BB2"/>
    <w:multiLevelType w:val="multilevel"/>
    <w:tmpl w:val="E9D0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D12671"/>
    <w:multiLevelType w:val="multilevel"/>
    <w:tmpl w:val="CFFED9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48E049F"/>
    <w:multiLevelType w:val="multilevel"/>
    <w:tmpl w:val="0AE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0220F"/>
    <w:multiLevelType w:val="multilevel"/>
    <w:tmpl w:val="BFE65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89E6C3F"/>
    <w:multiLevelType w:val="multilevel"/>
    <w:tmpl w:val="0CAE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472C5C"/>
    <w:multiLevelType w:val="multilevel"/>
    <w:tmpl w:val="F7E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D54662"/>
    <w:multiLevelType w:val="multilevel"/>
    <w:tmpl w:val="CCEA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67BB6"/>
    <w:multiLevelType w:val="multilevel"/>
    <w:tmpl w:val="8C8C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E2D8C"/>
    <w:multiLevelType w:val="multilevel"/>
    <w:tmpl w:val="3D6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CE7CED"/>
    <w:multiLevelType w:val="multilevel"/>
    <w:tmpl w:val="EB76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4"/>
  </w:num>
  <w:num w:numId="5">
    <w:abstractNumId w:val="2"/>
  </w:num>
  <w:num w:numId="6">
    <w:abstractNumId w:val="7"/>
  </w:num>
  <w:num w:numId="7">
    <w:abstractNumId w:val="28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25"/>
  </w:num>
  <w:num w:numId="13">
    <w:abstractNumId w:val="10"/>
  </w:num>
  <w:num w:numId="14">
    <w:abstractNumId w:val="23"/>
  </w:num>
  <w:num w:numId="15">
    <w:abstractNumId w:val="19"/>
  </w:num>
  <w:num w:numId="16">
    <w:abstractNumId w:val="15"/>
  </w:num>
  <w:num w:numId="17">
    <w:abstractNumId w:val="13"/>
  </w:num>
  <w:num w:numId="18">
    <w:abstractNumId w:val="21"/>
  </w:num>
  <w:num w:numId="19">
    <w:abstractNumId w:val="8"/>
  </w:num>
  <w:num w:numId="20">
    <w:abstractNumId w:val="11"/>
  </w:num>
  <w:num w:numId="21">
    <w:abstractNumId w:val="14"/>
  </w:num>
  <w:num w:numId="22">
    <w:abstractNumId w:val="16"/>
  </w:num>
  <w:num w:numId="23">
    <w:abstractNumId w:val="6"/>
  </w:num>
  <w:num w:numId="24">
    <w:abstractNumId w:val="20"/>
  </w:num>
  <w:num w:numId="25">
    <w:abstractNumId w:val="0"/>
  </w:num>
  <w:num w:numId="26">
    <w:abstractNumId w:val="22"/>
  </w:num>
  <w:num w:numId="27">
    <w:abstractNumId w:val="18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42"/>
    <w:rsid w:val="00037C42"/>
    <w:rsid w:val="00541B61"/>
    <w:rsid w:val="006C400F"/>
    <w:rsid w:val="00867E9C"/>
    <w:rsid w:val="009519CE"/>
    <w:rsid w:val="00C519E1"/>
    <w:rsid w:val="00DC47B4"/>
    <w:rsid w:val="00E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10299"/>
  <w15:chartTrackingRefBased/>
  <w15:docId w15:val="{B4CAA82E-86AE-47FF-80D0-BA2704F4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1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19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519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61"/>
  </w:style>
  <w:style w:type="paragraph" w:styleId="Footer">
    <w:name w:val="footer"/>
    <w:basedOn w:val="Normal"/>
    <w:link w:val="FooterChar"/>
    <w:uiPriority w:val="99"/>
    <w:unhideWhenUsed/>
    <w:rsid w:val="0054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61"/>
  </w:style>
  <w:style w:type="character" w:styleId="Hyperlink">
    <w:name w:val="Hyperlink"/>
    <w:basedOn w:val="DefaultParagraphFont"/>
    <w:uiPriority w:val="99"/>
    <w:unhideWhenUsed/>
    <w:rsid w:val="00541B6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41B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30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slocami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Di Risio</dc:creator>
  <cp:keywords/>
  <dc:description/>
  <cp:lastModifiedBy>Alberto Di Risio</cp:lastModifiedBy>
  <cp:revision>1</cp:revision>
  <dcterms:created xsi:type="dcterms:W3CDTF">2017-04-16T10:08:00Z</dcterms:created>
  <dcterms:modified xsi:type="dcterms:W3CDTF">2017-04-16T15:13:00Z</dcterms:modified>
</cp:coreProperties>
</file>